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C17" w:rsidRDefault="00E27C17" w:rsidP="00E27C1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27C17" w:rsidTr="00E27C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C17" w:rsidRDefault="00E2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C17" w:rsidRDefault="00E27C17" w:rsidP="00E2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A1</w:t>
            </w:r>
            <w:r>
              <w:rPr>
                <w:b/>
                <w:sz w:val="26"/>
                <w:szCs w:val="26"/>
              </w:rPr>
              <w:t>82</w:t>
            </w:r>
          </w:p>
        </w:tc>
      </w:tr>
      <w:tr w:rsidR="00E27C17" w:rsidTr="00E27C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C17" w:rsidRDefault="00E2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C17" w:rsidRDefault="000C51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2068565</w:t>
            </w:r>
            <w:bookmarkStart w:id="0" w:name="_GoBack"/>
            <w:bookmarkEnd w:id="0"/>
            <w:r w:rsidR="00E27C17">
              <w:rPr>
                <w:b/>
                <w:sz w:val="26"/>
                <w:szCs w:val="26"/>
                <w:lang w:val="en-US"/>
              </w:rPr>
              <w:t xml:space="preserve">   </w:t>
            </w:r>
          </w:p>
        </w:tc>
      </w:tr>
    </w:tbl>
    <w:p w:rsidR="00E27C17" w:rsidRDefault="00E27C17" w:rsidP="00E27C17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27C17" w:rsidRDefault="00E27C17" w:rsidP="00E27C1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E27C17" w:rsidRDefault="00E27C17" w:rsidP="00E27C1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27C17" w:rsidRDefault="00E27C17" w:rsidP="00E27C1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E27C17" w:rsidRDefault="00E27C17" w:rsidP="00E27C17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C96DEC" w:rsidRPr="00E27C17">
        <w:rPr>
          <w:b/>
          <w:sz w:val="26"/>
          <w:szCs w:val="26"/>
        </w:rPr>
        <w:t xml:space="preserve">Уголок стальной </w:t>
      </w:r>
      <w:r w:rsidR="00E27C17">
        <w:rPr>
          <w:b/>
          <w:sz w:val="26"/>
          <w:szCs w:val="26"/>
        </w:rPr>
        <w:t xml:space="preserve">равнополочный </w:t>
      </w:r>
      <w:r w:rsidR="00C96DEC" w:rsidRPr="00E27C17">
        <w:rPr>
          <w:b/>
          <w:sz w:val="26"/>
          <w:szCs w:val="26"/>
        </w:rPr>
        <w:t xml:space="preserve">70х6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C96DEC">
        <w:rPr>
          <w:sz w:val="24"/>
          <w:szCs w:val="24"/>
        </w:rPr>
        <w:t>ГОСТ 8509-93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C96DEC" w:rsidRPr="00E27C17">
        <w:rPr>
          <w:b/>
          <w:sz w:val="24"/>
          <w:szCs w:val="24"/>
          <w:u w:val="single"/>
        </w:rPr>
        <w:t xml:space="preserve">ГОСТ 8509-93 «Уголки стальные горячекатаные равнополочные. </w:t>
      </w:r>
      <w:proofErr w:type="spellStart"/>
      <w:r w:rsidR="00C96DEC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C96DEC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BFE" w:rsidRDefault="001C5BFE">
      <w:r>
        <w:separator/>
      </w:r>
    </w:p>
  </w:endnote>
  <w:endnote w:type="continuationSeparator" w:id="0">
    <w:p w:rsidR="001C5BFE" w:rsidRDefault="001C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BFE" w:rsidRDefault="001C5BFE">
      <w:r>
        <w:separator/>
      </w:r>
    </w:p>
  </w:footnote>
  <w:footnote w:type="continuationSeparator" w:id="0">
    <w:p w:rsidR="001C5BFE" w:rsidRDefault="001C5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16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BFE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A8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DEC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C1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27C1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27C1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5BF5-2717-45F0-AB32-ECE2DCBA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2014-04-16T09:21:00Z</dcterms:created>
  <dcterms:modified xsi:type="dcterms:W3CDTF">2015-01-15T05:19:00Z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